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02C88">
      <w:pPr>
        <w:snapToGrid w:val="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444B326E">
      <w:pPr>
        <w:pStyle w:val="2"/>
        <w:rPr>
          <w:rFonts w:hint="eastAsia"/>
          <w:lang w:val="en-US"/>
        </w:rPr>
      </w:pPr>
    </w:p>
    <w:p w14:paraId="3F202AAB">
      <w:pPr>
        <w:snapToGrid w:val="0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京津冀创业创新大赛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单位</w:t>
      </w:r>
      <w:r>
        <w:rPr>
          <w:rFonts w:ascii="方正小标宋简体" w:hAnsi="仿宋" w:eastAsia="方正小标宋简体"/>
          <w:sz w:val="44"/>
          <w:szCs w:val="44"/>
        </w:rPr>
        <w:t>和</w:t>
      </w:r>
      <w:r>
        <w:rPr>
          <w:rFonts w:hint="eastAsia" w:ascii="方正小标宋简体" w:hAnsi="仿宋" w:eastAsia="方正小标宋简体"/>
          <w:sz w:val="44"/>
          <w:szCs w:val="44"/>
        </w:rPr>
        <w:t>个人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表扬</w:t>
      </w:r>
      <w:r>
        <w:rPr>
          <w:rFonts w:hint="eastAsia" w:ascii="方正小标宋简体" w:hAnsi="仿宋" w:eastAsia="方正小标宋简体"/>
          <w:sz w:val="44"/>
          <w:szCs w:val="44"/>
        </w:rPr>
        <w:t>名单</w:t>
      </w:r>
    </w:p>
    <w:bookmarkEnd w:id="0"/>
    <w:p w14:paraId="115816DD">
      <w:pPr>
        <w:pStyle w:val="4"/>
      </w:pPr>
    </w:p>
    <w:p w14:paraId="450CE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  <w:t>通报表扬</w:t>
      </w:r>
    </w:p>
    <w:p w14:paraId="5FD4F00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西城区人力资源和社会保障局</w:t>
      </w:r>
    </w:p>
    <w:p w14:paraId="4EC5BF7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海淀区人力资源和社会保障局</w:t>
      </w:r>
    </w:p>
    <w:p w14:paraId="6C89F25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石景山区人力资源和社会保障局</w:t>
      </w:r>
    </w:p>
    <w:p w14:paraId="3CC6CEE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昌平区人力资源和社会保障局</w:t>
      </w:r>
    </w:p>
    <w:p w14:paraId="1E2E13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平谷区人力资源和社会保障局</w:t>
      </w:r>
    </w:p>
    <w:p w14:paraId="55116EB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滨海新区人力资源和社会保障局</w:t>
      </w:r>
    </w:p>
    <w:p w14:paraId="735A00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南开区人力资源和社会保障局</w:t>
      </w:r>
    </w:p>
    <w:p w14:paraId="3CC4011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东丽区人力资源和社会保障局</w:t>
      </w:r>
    </w:p>
    <w:p w14:paraId="3AB4C5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西青区人力资源和社会保障局</w:t>
      </w:r>
    </w:p>
    <w:p w14:paraId="662BBF2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津南区人力资源和社会保障局</w:t>
      </w:r>
    </w:p>
    <w:p w14:paraId="7E02FE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廊坊市人力资源和社会保障局</w:t>
      </w:r>
    </w:p>
    <w:p w14:paraId="13C7C2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保定市人力资源和社会保障局</w:t>
      </w:r>
    </w:p>
    <w:p w14:paraId="13E1DB8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衡水市人力资源和社会保障局</w:t>
      </w:r>
    </w:p>
    <w:p w14:paraId="6378CB5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邯郸市人力资源和社会保障局</w:t>
      </w:r>
    </w:p>
    <w:p w14:paraId="695A60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0" w:leftChars="0" w:right="0" w:rightChars="0" w:firstLine="627" w:firstLineChars="196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河北雄安新区公共服务局</w:t>
      </w:r>
    </w:p>
    <w:p w14:paraId="762CF2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43202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0DE2D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18FE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center"/>
        <w:textAlignment w:val="auto"/>
        <w:rPr>
          <w:rFonts w:hint="eastAsia" w:ascii="仿宋_GB2312" w:hAnsi="黑体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黑体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  <w:t>通报表扬</w:t>
      </w:r>
    </w:p>
    <w:p w14:paraId="7537D6D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孙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北京市海淀区人力资源和社会保障局</w:t>
      </w:r>
    </w:p>
    <w:p w14:paraId="1492D6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闫  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北京市昌平区人力资源和社会保障局</w:t>
      </w:r>
    </w:p>
    <w:p w14:paraId="516DEC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李雅婷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北京市平谷区人力资源和社会保障局</w:t>
      </w:r>
    </w:p>
    <w:p w14:paraId="1E6BE5F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刘丽丽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北京市西城区人力资源和社会保障局</w:t>
      </w:r>
    </w:p>
    <w:p w14:paraId="3B2838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兰  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北京市就业促进中心</w:t>
      </w:r>
    </w:p>
    <w:p w14:paraId="4EA5EAC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王  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天津市就业服务中心</w:t>
      </w:r>
    </w:p>
    <w:p w14:paraId="6C9F80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孙彧骁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天津市西青区人力资源和社会保障局</w:t>
      </w:r>
    </w:p>
    <w:p w14:paraId="270A2A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刘学达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天津市津南区人力资源和社会保障局</w:t>
      </w:r>
    </w:p>
    <w:p w14:paraId="52C27F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孙  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天津市南开区公共就业（人才）服务中心</w:t>
      </w:r>
    </w:p>
    <w:p w14:paraId="75FDE92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张鸿烨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鑫恩华（天津）大数据服务集团有限公司</w:t>
      </w:r>
    </w:p>
    <w:p w14:paraId="6D5B99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张　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河北省廊坊市人力资源和社会保障局</w:t>
      </w:r>
    </w:p>
    <w:p w14:paraId="21BF0FC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杨　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河北省保定市人力资源和社会保障局</w:t>
      </w:r>
    </w:p>
    <w:p w14:paraId="52874E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刘  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河北省衡水市人力资源和社会保障局</w:t>
      </w:r>
    </w:p>
    <w:p w14:paraId="5DCBDAD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韩晓龙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河北省邯郸市人力资源和社会保障局</w:t>
      </w:r>
    </w:p>
    <w:p w14:paraId="09A2ACA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李　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河北雄安新区公共服务局</w:t>
      </w:r>
    </w:p>
    <w:p w14:paraId="588106D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C4392"/>
    <w:rsid w:val="026315A9"/>
    <w:rsid w:val="3E5C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sz w:val="44"/>
    </w:rPr>
  </w:style>
  <w:style w:type="paragraph" w:styleId="3">
    <w:name w:val="toc 5"/>
    <w:basedOn w:val="1"/>
    <w:next w:val="1"/>
    <w:qFormat/>
    <w:uiPriority w:val="0"/>
    <w:pPr>
      <w:ind w:left="1680"/>
    </w:pPr>
  </w:style>
  <w:style w:type="paragraph" w:styleId="4">
    <w:name w:val="toc 2"/>
    <w:basedOn w:val="1"/>
    <w:next w:val="1"/>
    <w:qFormat/>
    <w:uiPriority w:val="0"/>
    <w:pPr>
      <w:ind w:left="210"/>
      <w:jc w:val="left"/>
    </w:pPr>
    <w:rPr>
      <w:rFonts w:ascii="Calibri" w:hAnsi="Calibri" w:cs="Calibri"/>
      <w:smallCaps/>
      <w:sz w:val="20"/>
    </w:rPr>
  </w:style>
  <w:style w:type="paragraph" w:customStyle="1" w:styleId="7">
    <w:name w:val="办公会-正文"/>
    <w:basedOn w:val="1"/>
    <w:uiPriority w:val="0"/>
    <w:pPr>
      <w:spacing w:line="560" w:lineRule="exact"/>
      <w:ind w:firstLine="640" w:firstLineChars="20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2025-11-23T07:26:00Z</dcterms:created>
  <dc:creator>半城柳色半声笛</dc:creator>
  <cp:lastModifiedBy>半城柳色半声笛</cp:lastModifiedBy>
  <dcterms:modified xsi:type="dcterms:W3CDTF">2025-11-23T07:28:39Z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4DE5BD6263354C0090A1AF761544A15E_11</vt:lpwstr>
  </property>
  <property fmtid="{D5CDD505-2E9C-101B-9397-08002B2CF9AE}" pid="4" name="KSOTemplateDocerSaveRecord">
    <vt:lpwstr>eyJoZGlkIjoiZTg4YTRmZTQxYWEyYWQ1MWE1ZWZhMTQyMGY5ZDNlZWMiLCJ1c2VySWQiOiIxMDY3NzgwODM2In0=</vt:lpwstr>
  </property>
</Properties>
</file>